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0D11" w:rsidRDefault="00050D11" w:rsidP="00A9259F">
      <w:pPr>
        <w:pStyle w:val="NormalnyWeb"/>
        <w:spacing w:before="0" w:beforeAutospacing="0" w:after="0" w:afterAutospacing="0"/>
        <w:jc w:val="center"/>
        <w:rPr>
          <w:rFonts w:asciiTheme="minorHAnsi" w:hAnsiTheme="minorHAnsi" w:cs="Arial"/>
          <w:b/>
          <w:bCs/>
          <w:color w:val="000000"/>
          <w:sz w:val="28"/>
          <w:szCs w:val="28"/>
        </w:rPr>
      </w:pPr>
    </w:p>
    <w:p w:rsidR="00A9259F" w:rsidRPr="006678BB" w:rsidRDefault="00A9259F" w:rsidP="00A9259F">
      <w:pPr>
        <w:pStyle w:val="NormalnyWeb"/>
        <w:spacing w:before="0" w:beforeAutospacing="0" w:after="0" w:afterAutospacing="0"/>
        <w:jc w:val="center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 w:cs="Arial"/>
          <w:b/>
          <w:bCs/>
          <w:color w:val="000000"/>
          <w:sz w:val="28"/>
          <w:szCs w:val="28"/>
        </w:rPr>
        <w:t>ZARZĄDZENIE NR 6</w:t>
      </w:r>
      <w:r>
        <w:rPr>
          <w:rFonts w:asciiTheme="minorHAnsi" w:hAnsiTheme="minorHAnsi" w:cs="Arial"/>
          <w:b/>
          <w:bCs/>
          <w:color w:val="000000"/>
          <w:sz w:val="28"/>
          <w:szCs w:val="28"/>
        </w:rPr>
        <w:t xml:space="preserve"> </w:t>
      </w:r>
      <w:r w:rsidRPr="006678BB">
        <w:rPr>
          <w:rFonts w:asciiTheme="minorHAnsi" w:hAnsiTheme="minorHAnsi" w:cs="Arial"/>
          <w:b/>
          <w:bCs/>
          <w:color w:val="000000"/>
          <w:sz w:val="28"/>
          <w:szCs w:val="28"/>
        </w:rPr>
        <w:t>/201</w:t>
      </w:r>
      <w:r>
        <w:rPr>
          <w:rFonts w:asciiTheme="minorHAnsi" w:hAnsiTheme="minorHAnsi" w:cs="Arial"/>
          <w:b/>
          <w:bCs/>
          <w:color w:val="000000"/>
          <w:sz w:val="28"/>
          <w:szCs w:val="28"/>
        </w:rPr>
        <w:t>8</w:t>
      </w:r>
    </w:p>
    <w:p w:rsidR="00A9259F" w:rsidRPr="006678BB" w:rsidRDefault="00A9259F" w:rsidP="00A9259F">
      <w:pPr>
        <w:pStyle w:val="NormalnyWeb"/>
        <w:spacing w:before="80" w:beforeAutospacing="0" w:after="0" w:afterAutospacing="0"/>
        <w:jc w:val="center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 w:cs="Arial"/>
          <w:b/>
          <w:bCs/>
          <w:color w:val="000000"/>
          <w:sz w:val="28"/>
          <w:szCs w:val="28"/>
        </w:rPr>
        <w:t>Dyrektora Gminnej Biblioteki Publicznej</w:t>
      </w:r>
    </w:p>
    <w:p w:rsidR="00A9259F" w:rsidRPr="006678BB" w:rsidRDefault="00A9259F" w:rsidP="00A9259F">
      <w:pPr>
        <w:pStyle w:val="NormalnyWeb"/>
        <w:spacing w:before="80" w:beforeAutospacing="0" w:after="0" w:afterAutospacing="0"/>
        <w:jc w:val="center"/>
        <w:rPr>
          <w:rFonts w:asciiTheme="minorHAnsi" w:hAnsiTheme="minorHAnsi"/>
          <w:sz w:val="28"/>
          <w:szCs w:val="28"/>
        </w:rPr>
      </w:pPr>
      <w:r w:rsidRPr="006678BB">
        <w:rPr>
          <w:rFonts w:asciiTheme="minorHAnsi" w:hAnsiTheme="minorHAnsi" w:cs="Arial"/>
          <w:b/>
          <w:bCs/>
          <w:color w:val="000000"/>
          <w:sz w:val="28"/>
          <w:szCs w:val="28"/>
        </w:rPr>
        <w:t xml:space="preserve">z dnia </w:t>
      </w:r>
      <w:r>
        <w:rPr>
          <w:rFonts w:asciiTheme="minorHAnsi" w:hAnsiTheme="minorHAnsi" w:cs="Arial"/>
          <w:b/>
          <w:bCs/>
          <w:color w:val="000000"/>
          <w:sz w:val="28"/>
          <w:szCs w:val="28"/>
        </w:rPr>
        <w:t xml:space="preserve">28 grudnia 2018r. </w:t>
      </w:r>
    </w:p>
    <w:p w:rsidR="00A9259F" w:rsidRPr="00A9259F" w:rsidRDefault="00A9259F" w:rsidP="00A9259F">
      <w:pPr>
        <w:jc w:val="center"/>
        <w:rPr>
          <w:sz w:val="24"/>
          <w:szCs w:val="24"/>
        </w:rPr>
      </w:pPr>
    </w:p>
    <w:p w:rsidR="00A9259F" w:rsidRDefault="00A9259F" w:rsidP="00050D11">
      <w:pPr>
        <w:jc w:val="center"/>
        <w:rPr>
          <w:sz w:val="24"/>
          <w:szCs w:val="24"/>
        </w:rPr>
      </w:pPr>
      <w:r>
        <w:rPr>
          <w:sz w:val="24"/>
          <w:szCs w:val="24"/>
        </w:rPr>
        <w:t>W</w:t>
      </w:r>
      <w:r w:rsidRPr="00A9259F">
        <w:rPr>
          <w:sz w:val="24"/>
          <w:szCs w:val="24"/>
        </w:rPr>
        <w:t xml:space="preserve"> sprawie wyznaczenia Inspektora Ochrony Danych</w:t>
      </w:r>
      <w:r>
        <w:rPr>
          <w:sz w:val="24"/>
          <w:szCs w:val="24"/>
        </w:rPr>
        <w:br/>
        <w:t xml:space="preserve">Na podstawie art.37 ust. Rozporządzenia Parlamentu Europejskiego i Rady ( UE) </w:t>
      </w:r>
      <w:r w:rsidR="00050D11">
        <w:rPr>
          <w:sz w:val="24"/>
          <w:szCs w:val="24"/>
        </w:rPr>
        <w:br/>
      </w:r>
      <w:r>
        <w:rPr>
          <w:sz w:val="24"/>
          <w:szCs w:val="24"/>
        </w:rPr>
        <w:t>z 27 kwietnia 2016r. w sprawie ochrony osób fizycznych w związku z przetwarzaniem danych osobowych i w sprawie swobodnego przepływu danych oraz uchylenia dyrektywy 95/46/WE</w:t>
      </w:r>
      <w:r>
        <w:rPr>
          <w:sz w:val="24"/>
          <w:szCs w:val="24"/>
        </w:rPr>
        <w:br/>
        <w:t>( ogólne rozporządzenie o ochronie danych ) zarządzam co następuje:</w:t>
      </w:r>
    </w:p>
    <w:p w:rsidR="00A9259F" w:rsidRDefault="00A9259F">
      <w:pPr>
        <w:rPr>
          <w:sz w:val="24"/>
          <w:szCs w:val="24"/>
        </w:rPr>
      </w:pPr>
    </w:p>
    <w:p w:rsidR="00A9259F" w:rsidRDefault="00A9259F" w:rsidP="00A9259F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Wyznacza się Pana mgr inż. Jacka Popławskiego na Inspektora Ochrony Danych </w:t>
      </w:r>
      <w:r w:rsidR="00050D11">
        <w:rPr>
          <w:sz w:val="24"/>
          <w:szCs w:val="24"/>
        </w:rPr>
        <w:br/>
      </w:r>
      <w:bookmarkStart w:id="0" w:name="_GoBack"/>
      <w:bookmarkEnd w:id="0"/>
      <w:r>
        <w:rPr>
          <w:sz w:val="24"/>
          <w:szCs w:val="24"/>
        </w:rPr>
        <w:t>w Gminnej Bibliotece Publicznej w Grzmiącej .</w:t>
      </w:r>
    </w:p>
    <w:p w:rsidR="00A9259F" w:rsidRDefault="00A9259F" w:rsidP="00A9259F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Traci moc zarządzenie nr 4/2018 z dnia 24 maja 2018 r. </w:t>
      </w:r>
      <w:r w:rsidRPr="00A9259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w sprawie wyznaczenia Inspektora Ochrony Danych w Gminnej Bibliotece Publicznej w Grzmiącej. </w:t>
      </w:r>
    </w:p>
    <w:p w:rsidR="00A9259F" w:rsidRDefault="00A9259F" w:rsidP="00A9259F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Zarządzenie wchodzi w życie 28 grudnia 2018r. </w:t>
      </w:r>
    </w:p>
    <w:p w:rsidR="00A9259F" w:rsidRDefault="00A9259F" w:rsidP="00A9259F">
      <w:pPr>
        <w:rPr>
          <w:sz w:val="24"/>
          <w:szCs w:val="24"/>
        </w:rPr>
      </w:pPr>
    </w:p>
    <w:p w:rsidR="00A9259F" w:rsidRDefault="00A9259F" w:rsidP="00A9259F">
      <w:pPr>
        <w:rPr>
          <w:sz w:val="24"/>
          <w:szCs w:val="24"/>
        </w:rPr>
      </w:pPr>
    </w:p>
    <w:p w:rsidR="00A9259F" w:rsidRDefault="00A9259F" w:rsidP="00050D11">
      <w:pPr>
        <w:ind w:left="708"/>
        <w:rPr>
          <w:sz w:val="24"/>
          <w:szCs w:val="24"/>
        </w:rPr>
      </w:pPr>
    </w:p>
    <w:p w:rsidR="00050D11" w:rsidRPr="00A9259F" w:rsidRDefault="00050D11" w:rsidP="00050D11">
      <w:pPr>
        <w:ind w:left="708"/>
        <w:rPr>
          <w:sz w:val="24"/>
          <w:szCs w:val="24"/>
        </w:rPr>
      </w:pPr>
      <w:r>
        <w:rPr>
          <w:sz w:val="24"/>
          <w:szCs w:val="24"/>
        </w:rPr>
        <w:t>Grzmiąca, dnia 2018-12-28</w:t>
      </w:r>
    </w:p>
    <w:p w:rsidR="00A9259F" w:rsidRPr="00A9259F" w:rsidRDefault="00A9259F">
      <w:pPr>
        <w:rPr>
          <w:sz w:val="24"/>
          <w:szCs w:val="24"/>
        </w:rPr>
      </w:pPr>
    </w:p>
    <w:sectPr w:rsidR="00A9259F" w:rsidRPr="00A925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624F7C"/>
    <w:multiLevelType w:val="hybridMultilevel"/>
    <w:tmpl w:val="F3F20B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59F"/>
    <w:rsid w:val="00050D11"/>
    <w:rsid w:val="004E5FB6"/>
    <w:rsid w:val="00A92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925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9259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925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925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115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Samsung</cp:lastModifiedBy>
  <cp:revision>1</cp:revision>
  <dcterms:created xsi:type="dcterms:W3CDTF">2019-02-27T13:29:00Z</dcterms:created>
  <dcterms:modified xsi:type="dcterms:W3CDTF">2019-02-27T13:43:00Z</dcterms:modified>
</cp:coreProperties>
</file>